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D1" w:rsidRDefault="00914C79" w:rsidP="00B7723C">
      <w:r>
        <w:t xml:space="preserve">META </w:t>
      </w:r>
    </w:p>
    <w:p w:rsidR="00914C79" w:rsidRDefault="00914C79" w:rsidP="00B7723C">
      <w:r>
        <w:t xml:space="preserve">Las brusquitas. </w:t>
      </w:r>
      <w:proofErr w:type="spellStart"/>
      <w:r>
        <w:t>C</w:t>
      </w:r>
      <w:r w:rsidRPr="00914C79">
        <w:t>campings</w:t>
      </w:r>
      <w:proofErr w:type="spellEnd"/>
      <w:r w:rsidRPr="00914C79">
        <w:t xml:space="preserve"> en </w:t>
      </w:r>
      <w:r>
        <w:t xml:space="preserve">Miramar, camping, cabañas, </w:t>
      </w:r>
      <w:proofErr w:type="spellStart"/>
      <w:r>
        <w:t>dormis</w:t>
      </w:r>
      <w:proofErr w:type="spellEnd"/>
      <w:r w:rsidRPr="00914C79">
        <w:t>,</w:t>
      </w:r>
      <w:r w:rsidR="00D87BD1">
        <w:t xml:space="preserve"> </w:t>
      </w:r>
      <w:r w:rsidRPr="00914C79">
        <w:t>mar del palta</w:t>
      </w:r>
      <w:r>
        <w:t>, costa A</w:t>
      </w:r>
      <w:r w:rsidRPr="00914C79">
        <w:t xml:space="preserve">tlántica, </w:t>
      </w:r>
      <w:r w:rsidR="00D87BD1">
        <w:t xml:space="preserve">cerca del </w:t>
      </w:r>
      <w:r w:rsidRPr="00914C79">
        <w:t>mar, alojamiento,</w:t>
      </w:r>
      <w:r>
        <w:t xml:space="preserve"> </w:t>
      </w:r>
      <w:r w:rsidRPr="00914C79">
        <w:t>contingentes,</w:t>
      </w:r>
      <w:r>
        <w:t xml:space="preserve"> base de campamento, grupos.</w:t>
      </w:r>
    </w:p>
    <w:p w:rsidR="00914C79" w:rsidRDefault="00914C79" w:rsidP="00B7723C">
      <w:r>
        <w:t>PALABRA CLAVE</w:t>
      </w:r>
    </w:p>
    <w:p w:rsidR="00D87BD1" w:rsidRDefault="00D87BD1" w:rsidP="00B7723C">
      <w:r>
        <w:t>Las Brusquitas. Camping</w:t>
      </w:r>
      <w:r w:rsidRPr="00914C79">
        <w:t xml:space="preserve"> en </w:t>
      </w:r>
      <w:r>
        <w:t>Miramar</w:t>
      </w:r>
    </w:p>
    <w:p w:rsidR="00914C79" w:rsidRDefault="00914C79" w:rsidP="00B7723C">
      <w:r>
        <w:t>TITULO</w:t>
      </w:r>
    </w:p>
    <w:p w:rsidR="00D87BD1" w:rsidRDefault="00D87BD1" w:rsidP="00D87BD1">
      <w:r>
        <w:t>Las Brusquitas. Camping</w:t>
      </w:r>
      <w:r w:rsidRPr="00914C79">
        <w:t xml:space="preserve"> en </w:t>
      </w:r>
      <w:r>
        <w:t>Miramar</w:t>
      </w:r>
    </w:p>
    <w:p w:rsidR="00D87BD1" w:rsidRDefault="00D87BD1" w:rsidP="00B7723C"/>
    <w:p w:rsidR="00B7723C" w:rsidRDefault="00B7723C" w:rsidP="00B7723C">
      <w:r>
        <w:t>Las Brusquitas</w:t>
      </w:r>
      <w:r w:rsidR="00D87BD1">
        <w:t>. Camping</w:t>
      </w:r>
      <w:r w:rsidR="00D87BD1" w:rsidRPr="00914C79">
        <w:t xml:space="preserve"> en </w:t>
      </w:r>
      <w:r w:rsidR="00D87BD1">
        <w:t>Miramar</w:t>
      </w:r>
    </w:p>
    <w:p w:rsidR="00914C79" w:rsidRDefault="00914C79" w:rsidP="00B7723C">
      <w:r w:rsidRPr="00914C79">
        <w:t>En este lugar el tiempo no corre... pasea...</w:t>
      </w:r>
    </w:p>
    <w:p w:rsidR="00B7723C" w:rsidRDefault="00B7723C" w:rsidP="00B7723C">
      <w:r>
        <w:t xml:space="preserve">Único Camping donde el Turista no es un Cliente. </w:t>
      </w:r>
    </w:p>
    <w:p w:rsidR="00F14C50" w:rsidRDefault="00B7723C" w:rsidP="00B7723C">
      <w:r>
        <w:t>Es un Huésped</w:t>
      </w:r>
    </w:p>
    <w:p w:rsidR="00914C79" w:rsidRDefault="00914C79" w:rsidP="00914C79">
      <w:r>
        <w:t>No es el más cercano al mar...</w:t>
      </w:r>
    </w:p>
    <w:p w:rsidR="00914C79" w:rsidRDefault="00914C79" w:rsidP="00914C79"/>
    <w:p w:rsidR="00914C79" w:rsidRDefault="00914C79" w:rsidP="00914C79">
      <w:r>
        <w:t>Es el más tranquilo.</w:t>
      </w:r>
      <w:r>
        <w:t xml:space="preserve"> </w:t>
      </w:r>
      <w:r>
        <w:t>No es el más completo...Es el más seguro.</w:t>
      </w:r>
      <w:r>
        <w:t xml:space="preserve"> </w:t>
      </w:r>
      <w:r>
        <w:t>No es el más grande...</w:t>
      </w:r>
    </w:p>
    <w:p w:rsidR="00914C79" w:rsidRDefault="00914C79" w:rsidP="00914C79">
      <w:r>
        <w:t>Es el más cómodo</w:t>
      </w:r>
    </w:p>
    <w:p w:rsidR="00914C79" w:rsidRDefault="00914C79" w:rsidP="00914C79">
      <w:r>
        <w:t xml:space="preserve">Contingentes </w:t>
      </w:r>
    </w:p>
    <w:p w:rsidR="00914C79" w:rsidRDefault="00914C79" w:rsidP="00914C79">
      <w:r>
        <w:t>Todo el año</w:t>
      </w:r>
    </w:p>
    <w:p w:rsidR="00914C79" w:rsidRDefault="00914C79" w:rsidP="00914C79">
      <w:r>
        <w:t xml:space="preserve">A 4Km de Miramar. Lindero al Arroyo Las Brusquitas </w:t>
      </w:r>
    </w:p>
    <w:p w:rsidR="00914C79" w:rsidRDefault="00914C79" w:rsidP="00914C79">
      <w:r>
        <w:t xml:space="preserve">Límite geográfico entre Gral. </w:t>
      </w:r>
      <w:proofErr w:type="spellStart"/>
      <w:r>
        <w:t>Pueyrredón</w:t>
      </w:r>
      <w:proofErr w:type="spellEnd"/>
      <w:r>
        <w:t xml:space="preserve"> y Gral. Alvarado. Cerca del mar. A 400m de Ruta 11 </w:t>
      </w:r>
    </w:p>
    <w:p w:rsidR="00914C79" w:rsidRDefault="00914C79" w:rsidP="00914C79">
      <w:r>
        <w:t xml:space="preserve">Argentina Buenos Aires Pdo. Gral. </w:t>
      </w:r>
      <w:proofErr w:type="spellStart"/>
      <w:r>
        <w:t>Pueyrredón</w:t>
      </w:r>
      <w:proofErr w:type="spellEnd"/>
      <w:r>
        <w:t xml:space="preserve"> Ruta 11 Km. 556,5 </w:t>
      </w:r>
      <w:proofErr w:type="spellStart"/>
      <w:r>
        <w:t>Tl</w:t>
      </w:r>
      <w:proofErr w:type="gramStart"/>
      <w:r>
        <w:t>.</w:t>
      </w:r>
      <w:proofErr w:type="spellEnd"/>
      <w:r>
        <w:t>(</w:t>
      </w:r>
      <w:proofErr w:type="gramEnd"/>
      <w:r>
        <w:t xml:space="preserve">02291) 493040 /(011) 4741-5129 </w:t>
      </w:r>
    </w:p>
    <w:p w:rsidR="00914C79" w:rsidRDefault="00914C79" w:rsidP="00914C79">
      <w:r>
        <w:t>En este lugar el tiempo no corre... pasea...</w:t>
      </w:r>
    </w:p>
    <w:p w:rsidR="00914C79" w:rsidRDefault="00914C79" w:rsidP="00914C79">
      <w:r>
        <w:t xml:space="preserve">Casa </w:t>
      </w:r>
      <w:proofErr w:type="spellStart"/>
      <w:r>
        <w:t>Aspi</w:t>
      </w:r>
      <w:proofErr w:type="spellEnd"/>
      <w:r>
        <w:t>:</w:t>
      </w:r>
    </w:p>
    <w:p w:rsidR="00914C79" w:rsidRDefault="00914C79" w:rsidP="00914C79">
      <w:r>
        <w:t xml:space="preserve">Casa de material  Living con sillones cama, mesa con 4 sillas, TV.  Cocina aparte con microondas, </w:t>
      </w:r>
      <w:proofErr w:type="spellStart"/>
      <w:r>
        <w:t>vajilla.Baño</w:t>
      </w:r>
      <w:proofErr w:type="spellEnd"/>
      <w:r>
        <w:t xml:space="preserve"> completo  2 Dormitorios. Cama dos plazas.  Ropa de cama. Agua caliente.  Parrilla</w:t>
      </w:r>
    </w:p>
    <w:p w:rsidR="00914C79" w:rsidRDefault="00914C79" w:rsidP="00914C79">
      <w:r>
        <w:t xml:space="preserve">Cabaña Sandra: </w:t>
      </w:r>
    </w:p>
    <w:p w:rsidR="00914C79" w:rsidRDefault="00914C79" w:rsidP="00914C79">
      <w:r>
        <w:t>Cabaña rústica en madera.  Entrepiso con cama dos plazas.  Abajo camas cuchetas para dos personas. Mesa, heladera, cocina de 4 hornallas, vajilla.  Ropa de cama. Baño completo. Agua caliente.  Parrilla.-</w:t>
      </w:r>
    </w:p>
    <w:p w:rsidR="00914C79" w:rsidRDefault="00914C79" w:rsidP="00914C79">
      <w:r>
        <w:t xml:space="preserve">Cabaña </w:t>
      </w:r>
      <w:proofErr w:type="spellStart"/>
      <w:r>
        <w:t>Iara</w:t>
      </w:r>
      <w:proofErr w:type="spellEnd"/>
      <w:r>
        <w:t>:</w:t>
      </w:r>
    </w:p>
    <w:p w:rsidR="00914C79" w:rsidRDefault="00914C79" w:rsidP="00914C79">
      <w:r>
        <w:t>Cabaña alpina en madera y material.  Entrepiso con cama de dos plazas.  Abajo dos sillones cama. Mesa con sillas. Heladera. Cocina con anafe de dos hornallas.  Baño completo. Agua caliente. Ropa de cama.  Parrilla.</w:t>
      </w:r>
    </w:p>
    <w:p w:rsidR="00914C79" w:rsidRDefault="00914C79" w:rsidP="00914C79">
      <w:r>
        <w:t>Cabaña Elba:</w:t>
      </w:r>
    </w:p>
    <w:p w:rsidR="00914C79" w:rsidRDefault="00914C79" w:rsidP="00914C79">
      <w:r>
        <w:lastRenderedPageBreak/>
        <w:t>Cabaña rústica en madera.  Entrepiso con dos camas de 1 plaza.  Abajo: Sillón cama de dos plazas, mesa con sillas, heladera.  Aparte anafe de dos hornallas.  Baño  Parrilla</w:t>
      </w:r>
    </w:p>
    <w:p w:rsidR="00914C79" w:rsidRDefault="00914C79" w:rsidP="00914C79">
      <w:proofErr w:type="spellStart"/>
      <w:r>
        <w:t>Dormis</w:t>
      </w:r>
      <w:proofErr w:type="spellEnd"/>
      <w:r>
        <w:t>:</w:t>
      </w:r>
    </w:p>
    <w:p w:rsidR="00914C79" w:rsidRDefault="00914C79" w:rsidP="00914C79">
      <w:r>
        <w:t>Sólo para dormir. En parcelas individuales.  Cuatro Cabañitas alpinas en madera.</w:t>
      </w:r>
    </w:p>
    <w:p w:rsidR="00914C79" w:rsidRDefault="00914C79" w:rsidP="00914C79">
      <w:r>
        <w:t>Para cuatro personas con cuchetas.  Afuera parrilla y mesa-bancos.</w:t>
      </w:r>
    </w:p>
    <w:p w:rsidR="00914C79" w:rsidRDefault="00914C79" w:rsidP="00914C79">
      <w:r>
        <w:t>SERVICIOS</w:t>
      </w:r>
    </w:p>
    <w:tbl>
      <w:tblPr>
        <w:tblW w:w="11400" w:type="dxa"/>
        <w:tblCellSpacing w:w="15" w:type="dxa"/>
        <w:shd w:val="clear" w:color="auto" w:fill="99CC00"/>
        <w:tblCellMar>
          <w:left w:w="0" w:type="dxa"/>
          <w:right w:w="0" w:type="dxa"/>
        </w:tblCellMar>
        <w:tblLook w:val="04A0"/>
      </w:tblPr>
      <w:tblGrid>
        <w:gridCol w:w="2912"/>
        <w:gridCol w:w="1541"/>
        <w:gridCol w:w="6947"/>
      </w:tblGrid>
      <w:tr w:rsidR="00914C79" w:rsidRPr="00914C79" w:rsidTr="00914C79">
        <w:trPr>
          <w:tblCellSpacing w:w="15" w:type="dxa"/>
        </w:trPr>
        <w:tc>
          <w:tcPr>
            <w:tcW w:w="0" w:type="auto"/>
            <w:shd w:val="clear" w:color="auto" w:fill="336600"/>
            <w:vAlign w:val="center"/>
            <w:hideMark/>
          </w:tcPr>
          <w:p w:rsidR="00914C79" w:rsidRPr="00914C79" w:rsidRDefault="00914C79" w:rsidP="00914C79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</w:pPr>
            <w:r w:rsidRPr="00914C79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t xml:space="preserve">Cabañas y </w:t>
            </w:r>
            <w:proofErr w:type="spellStart"/>
            <w:r w:rsidRPr="00914C79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t>Dormis</w:t>
            </w:r>
            <w:proofErr w:type="spellEnd"/>
            <w:r w:rsidRPr="00914C79">
              <w:rPr>
                <w:rFonts w:ascii="Verdana" w:eastAsia="Times New Roman" w:hAnsi="Verdana" w:cs="Times New Roman"/>
                <w:color w:val="FFFFFF"/>
                <w:sz w:val="18"/>
                <w:lang w:eastAsia="es-ES"/>
              </w:rPr>
              <w:t> </w:t>
            </w:r>
            <w:r w:rsidRPr="00914C79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FFFFFF"/>
                <w:sz w:val="18"/>
                <w:szCs w:val="18"/>
                <w:lang w:eastAsia="es-ES"/>
              </w:rPr>
              <w:drawing>
                <wp:inline distT="0" distB="0" distL="0" distR="0">
                  <wp:extent cx="190500" cy="161925"/>
                  <wp:effectExtent l="0" t="0" r="0" b="0"/>
                  <wp:docPr id="437" name="Imagen 437" descr="http://www.haciafuera.com.ar/brusquitas/arbol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http://www.haciafuera.com.ar/brusquitas/arbol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C79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t>Alquiler de carpas.</w:t>
            </w:r>
            <w:r w:rsidRPr="00914C79">
              <w:rPr>
                <w:rFonts w:ascii="Verdana" w:eastAsia="Times New Roman" w:hAnsi="Verdana" w:cs="Times New Roman"/>
                <w:color w:val="FFFFFF"/>
                <w:sz w:val="18"/>
                <w:lang w:eastAsia="es-ES"/>
              </w:rPr>
              <w:t> </w:t>
            </w:r>
            <w:r w:rsidRPr="00914C79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FFFFFF"/>
                <w:sz w:val="18"/>
                <w:szCs w:val="18"/>
                <w:lang w:eastAsia="es-ES"/>
              </w:rPr>
              <w:drawing>
                <wp:inline distT="0" distB="0" distL="0" distR="0">
                  <wp:extent cx="190500" cy="161925"/>
                  <wp:effectExtent l="0" t="0" r="0" b="0"/>
                  <wp:docPr id="438" name="Imagen 438" descr="http://www.haciafuera.com.ar/brusquitas/arbol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://www.haciafuera.com.ar/brusquitas/arbol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C79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t>Servicio de comedor.</w:t>
            </w:r>
            <w:r w:rsidRPr="00914C79">
              <w:rPr>
                <w:rFonts w:ascii="Verdana" w:eastAsia="Times New Roman" w:hAnsi="Verdana" w:cs="Times New Roman"/>
                <w:color w:val="FFFFFF"/>
                <w:sz w:val="18"/>
                <w:lang w:eastAsia="es-ES"/>
              </w:rPr>
              <w:t> </w:t>
            </w:r>
            <w:r w:rsidRPr="00914C79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FFFFFF"/>
                <w:sz w:val="18"/>
                <w:szCs w:val="18"/>
                <w:lang w:eastAsia="es-ES"/>
              </w:rPr>
              <w:drawing>
                <wp:inline distT="0" distB="0" distL="0" distR="0">
                  <wp:extent cx="190500" cy="161925"/>
                  <wp:effectExtent l="0" t="0" r="0" b="0"/>
                  <wp:docPr id="439" name="Imagen 439" descr="http://www.haciafuera.com.ar/brusquitas/arbol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http://www.haciafuera.com.ar/brusquitas/arbol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C79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t>Teléfono Público.</w:t>
            </w:r>
            <w:r w:rsidRPr="00914C79">
              <w:rPr>
                <w:rFonts w:ascii="Verdana" w:eastAsia="Times New Roman" w:hAnsi="Verdana" w:cs="Times New Roman"/>
                <w:color w:val="FFFFFF"/>
                <w:sz w:val="18"/>
                <w:lang w:eastAsia="es-ES"/>
              </w:rPr>
              <w:t> </w:t>
            </w:r>
            <w:r w:rsidRPr="00914C79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FFFFFF"/>
                <w:sz w:val="18"/>
                <w:szCs w:val="18"/>
                <w:lang w:eastAsia="es-ES"/>
              </w:rPr>
              <w:drawing>
                <wp:inline distT="0" distB="0" distL="0" distR="0">
                  <wp:extent cx="190500" cy="161925"/>
                  <wp:effectExtent l="0" t="0" r="0" b="0"/>
                  <wp:docPr id="440" name="Imagen 440" descr="http://www.haciafuera.com.ar/brusquitas/arbol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://www.haciafuera.com.ar/brusquitas/arbol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C79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t>Amplias parcelas.</w:t>
            </w:r>
            <w:r w:rsidRPr="00914C79">
              <w:rPr>
                <w:rFonts w:ascii="Verdana" w:eastAsia="Times New Roman" w:hAnsi="Verdana" w:cs="Times New Roman"/>
                <w:color w:val="FFFFFF"/>
                <w:sz w:val="18"/>
                <w:lang w:eastAsia="es-ES"/>
              </w:rPr>
              <w:t> </w:t>
            </w:r>
            <w:r w:rsidRPr="00914C79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FFFFFF"/>
                <w:sz w:val="18"/>
                <w:szCs w:val="18"/>
                <w:lang w:eastAsia="es-ES"/>
              </w:rPr>
              <w:drawing>
                <wp:inline distT="0" distB="0" distL="0" distR="0">
                  <wp:extent cx="190500" cy="161925"/>
                  <wp:effectExtent l="0" t="0" r="0" b="0"/>
                  <wp:docPr id="441" name="Imagen 441" descr="http://www.haciafuera.com.ar/brusquitas/arbol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http://www.haciafuera.com.ar/brusquitas/arbol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C79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t>Quincho cubierto.</w:t>
            </w:r>
            <w:r w:rsidRPr="00914C79">
              <w:rPr>
                <w:rFonts w:ascii="Verdana" w:eastAsia="Times New Roman" w:hAnsi="Verdana" w:cs="Times New Roman"/>
                <w:color w:val="FFFFFF"/>
                <w:sz w:val="18"/>
                <w:lang w:eastAsia="es-ES"/>
              </w:rPr>
              <w:t> </w:t>
            </w:r>
            <w:r w:rsidRPr="00914C79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FFFFFF"/>
                <w:sz w:val="18"/>
                <w:szCs w:val="18"/>
                <w:lang w:eastAsia="es-ES"/>
              </w:rPr>
              <w:drawing>
                <wp:inline distT="0" distB="0" distL="0" distR="0">
                  <wp:extent cx="190500" cy="161925"/>
                  <wp:effectExtent l="0" t="0" r="0" b="0"/>
                  <wp:docPr id="442" name="Imagen 442" descr="http://www.haciafuera.com.ar/brusquitas/arbol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://www.haciafuera.com.ar/brusquitas/arbol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C79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t>Duchas con agua caliente.</w:t>
            </w:r>
            <w:r w:rsidRPr="00914C79">
              <w:rPr>
                <w:rFonts w:ascii="Verdana" w:eastAsia="Times New Roman" w:hAnsi="Verdana" w:cs="Times New Roman"/>
                <w:color w:val="FFFFFF"/>
                <w:sz w:val="18"/>
                <w:lang w:eastAsia="es-ES"/>
              </w:rPr>
              <w:t> </w:t>
            </w:r>
            <w:r w:rsidRPr="00914C79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FFFFFF"/>
                <w:sz w:val="18"/>
                <w:szCs w:val="18"/>
                <w:lang w:eastAsia="es-ES"/>
              </w:rPr>
              <w:drawing>
                <wp:inline distT="0" distB="0" distL="0" distR="0">
                  <wp:extent cx="190500" cy="161925"/>
                  <wp:effectExtent l="0" t="0" r="0" b="0"/>
                  <wp:docPr id="443" name="Imagen 443" descr="http://www.haciafuera.com.ar/brusquitas/arbol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http://www.haciafuera.com.ar/brusquitas/arbol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C79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t>Fogones.</w:t>
            </w:r>
            <w:r w:rsidRPr="00914C79">
              <w:rPr>
                <w:rFonts w:ascii="Verdana" w:eastAsia="Times New Roman" w:hAnsi="Verdana" w:cs="Times New Roman"/>
                <w:color w:val="FFFFFF"/>
                <w:sz w:val="18"/>
                <w:lang w:eastAsia="es-ES"/>
              </w:rPr>
              <w:t> </w:t>
            </w:r>
            <w:r w:rsidRPr="00914C79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FFFFFF"/>
                <w:sz w:val="18"/>
                <w:szCs w:val="18"/>
                <w:lang w:eastAsia="es-ES"/>
              </w:rPr>
              <w:drawing>
                <wp:inline distT="0" distB="0" distL="0" distR="0">
                  <wp:extent cx="190500" cy="161925"/>
                  <wp:effectExtent l="0" t="0" r="0" b="0"/>
                  <wp:docPr id="444" name="Imagen 444" descr="http://www.haciafuera.com.ar/brusquitas/arbol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http://www.haciafuera.com.ar/brusquitas/arbol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C79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t xml:space="preserve">Cancha de </w:t>
            </w:r>
            <w:proofErr w:type="spellStart"/>
            <w:r w:rsidRPr="00914C79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t>Voley</w:t>
            </w:r>
            <w:proofErr w:type="spellEnd"/>
            <w:r w:rsidRPr="00914C79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t xml:space="preserve"> y Fútbol.</w:t>
            </w:r>
            <w:r w:rsidRPr="00914C79">
              <w:rPr>
                <w:rFonts w:ascii="Verdana" w:eastAsia="Times New Roman" w:hAnsi="Verdana" w:cs="Times New Roman"/>
                <w:color w:val="FFFFFF"/>
                <w:sz w:val="18"/>
                <w:lang w:eastAsia="es-ES"/>
              </w:rPr>
              <w:t> </w:t>
            </w:r>
            <w:r w:rsidRPr="00914C79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FFFFFF"/>
                <w:sz w:val="18"/>
                <w:szCs w:val="18"/>
                <w:lang w:eastAsia="es-ES"/>
              </w:rPr>
              <w:drawing>
                <wp:inline distT="0" distB="0" distL="0" distR="0">
                  <wp:extent cx="190500" cy="161925"/>
                  <wp:effectExtent l="0" t="0" r="0" b="0"/>
                  <wp:docPr id="445" name="Imagen 445" descr="http://www.haciafuera.com.ar/brusquitas/arbol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http://www.haciafuera.com.ar/brusquitas/arbol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C79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t>Juegos infantiles.</w:t>
            </w:r>
            <w:r w:rsidRPr="00914C79">
              <w:rPr>
                <w:rFonts w:ascii="Verdana" w:eastAsia="Times New Roman" w:hAnsi="Verdana" w:cs="Times New Roman"/>
                <w:color w:val="FFFFFF"/>
                <w:sz w:val="18"/>
                <w:lang w:eastAsia="es-ES"/>
              </w:rPr>
              <w:t> </w:t>
            </w:r>
            <w:r w:rsidRPr="00914C79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FFFFFF"/>
                <w:sz w:val="18"/>
                <w:szCs w:val="18"/>
                <w:lang w:eastAsia="es-ES"/>
              </w:rPr>
              <w:drawing>
                <wp:inline distT="0" distB="0" distL="0" distR="0">
                  <wp:extent cx="190500" cy="161925"/>
                  <wp:effectExtent l="0" t="0" r="0" b="0"/>
                  <wp:docPr id="446" name="Imagen 446" descr="http://www.haciafuera.com.ar/brusquitas/arbol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http://www.haciafuera.com.ar/brusquitas/arbol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C79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t>Minutas.</w:t>
            </w:r>
            <w:r w:rsidRPr="00914C79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br/>
              <w:t>Almuerzo y cena con "Menú del Día"</w:t>
            </w:r>
          </w:p>
        </w:tc>
        <w:tc>
          <w:tcPr>
            <w:tcW w:w="0" w:type="auto"/>
            <w:shd w:val="clear" w:color="auto" w:fill="336600"/>
            <w:hideMark/>
          </w:tcPr>
          <w:p w:rsidR="00914C79" w:rsidRPr="00914C79" w:rsidRDefault="00914C79" w:rsidP="00914C7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</w:pPr>
            <w:hyperlink r:id="rId5" w:tgtFrame="_self" w:history="1">
              <w:proofErr w:type="spellStart"/>
              <w:r w:rsidRPr="00914C79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es-ES"/>
                </w:rPr>
                <w:t>Dormis</w:t>
              </w:r>
              <w:proofErr w:type="spellEnd"/>
              <w:r w:rsidRPr="00914C79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es-ES"/>
                </w:rPr>
                <w:br/>
              </w:r>
              <w:r w:rsidRPr="00914C79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es-ES"/>
                </w:rPr>
                <w:br/>
              </w:r>
              <w:r w:rsidRPr="00914C79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es-ES"/>
                </w:rPr>
                <w:t>Casa y Cabañas:</w:t>
              </w:r>
            </w:hyperlink>
            <w:r w:rsidRPr="00914C79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br/>
            </w:r>
            <w:r w:rsidRPr="00914C79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br/>
            </w:r>
            <w:proofErr w:type="spellStart"/>
            <w:r w:rsidRPr="00914C79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lang w:eastAsia="es-ES"/>
              </w:rPr>
              <w:t>Aspi</w:t>
            </w:r>
            <w:proofErr w:type="spellEnd"/>
            <w:r w:rsidRPr="00914C79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es-ES"/>
              </w:rPr>
              <w:br/>
            </w:r>
            <w:r w:rsidRPr="00914C79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lang w:eastAsia="es-ES"/>
              </w:rPr>
              <w:t>Sandra</w:t>
            </w:r>
            <w:r w:rsidRPr="00914C79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es-ES"/>
              </w:rPr>
              <w:br/>
            </w:r>
            <w:proofErr w:type="spellStart"/>
            <w:r w:rsidRPr="00914C79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lang w:eastAsia="es-ES"/>
              </w:rPr>
              <w:t>Iara</w:t>
            </w:r>
            <w:proofErr w:type="spellEnd"/>
            <w:r w:rsidRPr="00914C79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es-ES"/>
              </w:rPr>
              <w:br/>
            </w:r>
            <w:r w:rsidRPr="00914C79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lang w:eastAsia="es-ES"/>
              </w:rPr>
              <w:t>Elba</w:t>
            </w:r>
          </w:p>
        </w:tc>
        <w:tc>
          <w:tcPr>
            <w:tcW w:w="0" w:type="auto"/>
            <w:shd w:val="clear" w:color="auto" w:fill="336600"/>
            <w:vAlign w:val="center"/>
            <w:hideMark/>
          </w:tcPr>
          <w:p w:rsidR="00914C79" w:rsidRPr="00914C79" w:rsidRDefault="00914C79" w:rsidP="00914C7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14C79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es-ES"/>
              </w:rPr>
              <w:t>Contingentes</w:t>
            </w:r>
          </w:p>
          <w:p w:rsidR="00914C79" w:rsidRPr="00914C79" w:rsidRDefault="00914C79" w:rsidP="00914C79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FFFFFF"/>
                <w:sz w:val="18"/>
                <w:szCs w:val="18"/>
                <w:lang w:eastAsia="es-ES"/>
              </w:rPr>
              <w:drawing>
                <wp:inline distT="0" distB="0" distL="0" distR="0">
                  <wp:extent cx="190500" cy="161925"/>
                  <wp:effectExtent l="0" t="0" r="0" b="0"/>
                  <wp:docPr id="447" name="Imagen 447" descr="http://www.haciafuera.com.ar/brusquitas/arbol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http://www.haciafuera.com.ar/brusquitas/arbol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C79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t>Se reciben contingentes y grupos durante todo el año</w:t>
            </w:r>
            <w:r w:rsidRPr="00914C79">
              <w:rPr>
                <w:rFonts w:ascii="Verdana" w:eastAsia="Times New Roman" w:hAnsi="Verdana" w:cs="Times New Roman"/>
                <w:color w:val="FFFFFF"/>
                <w:sz w:val="18"/>
                <w:lang w:eastAsia="es-ES"/>
              </w:rPr>
              <w:t> </w:t>
            </w:r>
            <w:r w:rsidRPr="00914C79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FFFFFF"/>
                <w:sz w:val="18"/>
                <w:szCs w:val="18"/>
                <w:lang w:eastAsia="es-ES"/>
              </w:rPr>
              <w:drawing>
                <wp:inline distT="0" distB="0" distL="0" distR="0">
                  <wp:extent cx="190500" cy="161925"/>
                  <wp:effectExtent l="0" t="0" r="0" b="0"/>
                  <wp:docPr id="448" name="Imagen 448" descr="http://www.haciafuera.com.ar/brusquitas/arbol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http://www.haciafuera.com.ar/brusquitas/arbol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C79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t>Atención a Colonias</w:t>
            </w:r>
            <w:r w:rsidRPr="00914C79">
              <w:rPr>
                <w:rFonts w:ascii="Verdana" w:eastAsia="Times New Roman" w:hAnsi="Verdana" w:cs="Times New Roman"/>
                <w:color w:val="FFFFFF"/>
                <w:sz w:val="18"/>
                <w:lang w:eastAsia="es-ES"/>
              </w:rPr>
              <w:t> </w:t>
            </w:r>
            <w:r w:rsidRPr="00914C79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FFFFFF"/>
                <w:sz w:val="18"/>
                <w:szCs w:val="18"/>
                <w:lang w:eastAsia="es-ES"/>
              </w:rPr>
              <w:drawing>
                <wp:inline distT="0" distB="0" distL="0" distR="0">
                  <wp:extent cx="190500" cy="161925"/>
                  <wp:effectExtent l="0" t="0" r="0" b="0"/>
                  <wp:docPr id="449" name="Imagen 449" descr="http://www.haciafuera.com.ar/brusquitas/arbol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http://www.haciafuera.com.ar/brusquitas/arbol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C79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t>Gran quincho comedor cerrado para 100 personas, con hogar. Ideal para encuentros.</w:t>
            </w:r>
            <w:r w:rsidRPr="00914C79">
              <w:rPr>
                <w:rFonts w:ascii="Verdana" w:eastAsia="Times New Roman" w:hAnsi="Verdana" w:cs="Times New Roman"/>
                <w:color w:val="FFFFFF"/>
                <w:sz w:val="18"/>
                <w:lang w:eastAsia="es-ES"/>
              </w:rPr>
              <w:t> </w:t>
            </w:r>
            <w:r w:rsidRPr="00914C79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FFFFFF"/>
                <w:sz w:val="18"/>
                <w:szCs w:val="18"/>
                <w:lang w:eastAsia="es-ES"/>
              </w:rPr>
              <w:drawing>
                <wp:inline distT="0" distB="0" distL="0" distR="0">
                  <wp:extent cx="190500" cy="161925"/>
                  <wp:effectExtent l="0" t="0" r="0" b="0"/>
                  <wp:docPr id="450" name="Imagen 450" descr="http://www.haciafuera.com.ar/brusquitas/arbol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http://www.haciafuera.com.ar/brusquitas/arbol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C79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t>Cocina completa, disponible para el contingente, completa para preparar sus comidas.</w:t>
            </w:r>
            <w:r w:rsidRPr="00914C79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br/>
              <w:t>Precios Promocionales a Escuelas y otros Contingentes.</w:t>
            </w:r>
          </w:p>
          <w:p w:rsidR="00914C79" w:rsidRPr="00914C79" w:rsidRDefault="00914C79" w:rsidP="00914C7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  <w:lang w:eastAsia="es-ES"/>
              </w:rPr>
            </w:pPr>
            <w:hyperlink r:id="rId6" w:tgtFrame="_self" w:history="1">
              <w:r w:rsidRPr="00914C79">
                <w:rPr>
                  <w:rFonts w:ascii="Verdana" w:eastAsia="Times New Roman" w:hAnsi="Verdana" w:cs="Times New Roman"/>
                  <w:b/>
                  <w:bCs/>
                  <w:color w:val="FF0000"/>
                  <w:sz w:val="27"/>
                  <w:lang w:eastAsia="es-ES"/>
                </w:rPr>
                <w:t>Ver Tarifas</w:t>
              </w:r>
            </w:hyperlink>
          </w:p>
          <w:p w:rsidR="00914C79" w:rsidRPr="00914C79" w:rsidRDefault="00914C79" w:rsidP="00914C79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</w:pPr>
            <w:r w:rsidRPr="00914C79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t>Benefíciese con Descuentos en Febrero</w:t>
            </w:r>
          </w:p>
        </w:tc>
      </w:tr>
    </w:tbl>
    <w:p w:rsidR="00914C79" w:rsidRDefault="00914C79" w:rsidP="00914C79"/>
    <w:p w:rsidR="00914C79" w:rsidRDefault="00914C79" w:rsidP="00914C79">
      <w:r>
        <w:t>TARIFAS</w:t>
      </w:r>
    </w:p>
    <w:p w:rsidR="00914C79" w:rsidRDefault="00914C79" w:rsidP="00914C79">
      <w:r>
        <w:t xml:space="preserve">TARIFAS Diarias </w:t>
      </w:r>
    </w:p>
    <w:p w:rsidR="00914C79" w:rsidRDefault="00914C79" w:rsidP="00914C79">
      <w:r>
        <w:t>Desde 1 de diciembre 2015 - Temporada 2016</w:t>
      </w:r>
    </w:p>
    <w:p w:rsidR="00914C79" w:rsidRDefault="00914C79" w:rsidP="00914C79">
      <w:r>
        <w:t xml:space="preserve">Incluye el auto / electricidad / fogones </w:t>
      </w:r>
    </w:p>
    <w:p w:rsidR="00914C79" w:rsidRDefault="00914C79" w:rsidP="00914C79">
      <w:r>
        <w:t xml:space="preserve">Benefíciese con promociones en Febrero </w:t>
      </w:r>
    </w:p>
    <w:p w:rsidR="00914C79" w:rsidRDefault="00914C79" w:rsidP="00914C79">
      <w:r>
        <w:t>Descuentos a docentes</w:t>
      </w:r>
    </w:p>
    <w:p w:rsidR="00914C79" w:rsidRDefault="00914C79" w:rsidP="00914C79">
      <w:r>
        <w:t>Por 10 días de estadía consulte descuento</w:t>
      </w:r>
    </w:p>
    <w:p w:rsidR="00914C79" w:rsidRDefault="00914C79" w:rsidP="00914C79">
      <w:proofErr w:type="gramStart"/>
      <w:r>
        <w:t>por</w:t>
      </w:r>
      <w:proofErr w:type="gramEnd"/>
      <w:r>
        <w:t xml:space="preserve"> pago adelantado</w:t>
      </w:r>
    </w:p>
    <w:p w:rsidR="00914C79" w:rsidRDefault="00914C79" w:rsidP="00914C79"/>
    <w:p w:rsidR="00914C79" w:rsidRDefault="00914C79" w:rsidP="00914C79">
      <w:r>
        <w:t>OPCIONAL</w:t>
      </w:r>
    </w:p>
    <w:p w:rsidR="00914C79" w:rsidRDefault="00914C79" w:rsidP="00914C79">
      <w:proofErr w:type="spellStart"/>
      <w:r>
        <w:t>Almuezo</w:t>
      </w:r>
      <w:proofErr w:type="spellEnd"/>
      <w:r>
        <w:t xml:space="preserve"> y/o cena con "Menú del Día"</w:t>
      </w:r>
    </w:p>
    <w:p w:rsidR="00914C79" w:rsidRDefault="00914C79" w:rsidP="00914C79"/>
    <w:p w:rsidR="00914C79" w:rsidRDefault="00914C79" w:rsidP="00914C79">
      <w:r>
        <w:t>Acampe por persona por día</w:t>
      </w:r>
    </w:p>
    <w:p w:rsidR="00914C79" w:rsidRDefault="00914C79" w:rsidP="00914C79">
      <w:r>
        <w:t xml:space="preserve">Mayor de 6 años $100 </w:t>
      </w:r>
    </w:p>
    <w:p w:rsidR="00914C79" w:rsidRDefault="00914C79" w:rsidP="00914C79">
      <w:r>
        <w:t xml:space="preserve">Chicos 3-4 y 5 años $50 </w:t>
      </w:r>
    </w:p>
    <w:p w:rsidR="00914C79" w:rsidRDefault="00914C79" w:rsidP="00914C79">
      <w:r>
        <w:t>Tarifa para docentes $90.</w:t>
      </w:r>
    </w:p>
    <w:p w:rsidR="00914C79" w:rsidRDefault="00914C79" w:rsidP="00914C79"/>
    <w:p w:rsidR="00914C79" w:rsidRDefault="00914C79" w:rsidP="00914C79">
      <w:proofErr w:type="spellStart"/>
      <w:r>
        <w:t>Dormis</w:t>
      </w:r>
      <w:proofErr w:type="spellEnd"/>
      <w:r>
        <w:t xml:space="preserve"> 4 </w:t>
      </w:r>
      <w:proofErr w:type="spellStart"/>
      <w:r>
        <w:t>pers</w:t>
      </w:r>
      <w:proofErr w:type="spellEnd"/>
      <w:r>
        <w:t>. $580 por día</w:t>
      </w:r>
    </w:p>
    <w:p w:rsidR="00914C79" w:rsidRDefault="00914C79" w:rsidP="00914C79">
      <w:proofErr w:type="spellStart"/>
      <w:r>
        <w:t>Dormis</w:t>
      </w:r>
      <w:proofErr w:type="spellEnd"/>
      <w:r>
        <w:t xml:space="preserve"> 2 personas $430 por día</w:t>
      </w:r>
    </w:p>
    <w:p w:rsidR="00914C79" w:rsidRDefault="00914C79" w:rsidP="00914C79">
      <w:r>
        <w:t xml:space="preserve">Los docentes en </w:t>
      </w:r>
      <w:proofErr w:type="spellStart"/>
      <w:r>
        <w:t>dormis</w:t>
      </w:r>
      <w:proofErr w:type="spellEnd"/>
      <w:r>
        <w:t xml:space="preserve"> tienen 10% de descuento.</w:t>
      </w:r>
    </w:p>
    <w:p w:rsidR="00914C79" w:rsidRDefault="00914C79" w:rsidP="00914C79"/>
    <w:p w:rsidR="00914C79" w:rsidRDefault="00914C79" w:rsidP="00914C79">
      <w:r>
        <w:t>Cabañas 4 personas</w:t>
      </w:r>
    </w:p>
    <w:p w:rsidR="00914C79" w:rsidRDefault="00914C79" w:rsidP="00914C79">
      <w:r>
        <w:t>Sandra $750</w:t>
      </w:r>
    </w:p>
    <w:p w:rsidR="00914C79" w:rsidRDefault="00914C79" w:rsidP="00914C79">
      <w:proofErr w:type="spellStart"/>
      <w:r>
        <w:t>Iara</w:t>
      </w:r>
      <w:proofErr w:type="spellEnd"/>
      <w:r>
        <w:t xml:space="preserve"> y Elba $650 por día</w:t>
      </w:r>
    </w:p>
    <w:p w:rsidR="00914C79" w:rsidRDefault="00914C79" w:rsidP="00914C79"/>
    <w:p w:rsidR="00914C79" w:rsidRDefault="00914C79" w:rsidP="00914C79">
      <w:r>
        <w:t xml:space="preserve">Casa </w:t>
      </w:r>
      <w:proofErr w:type="spellStart"/>
      <w:r>
        <w:t>Aspi</w:t>
      </w:r>
      <w:proofErr w:type="spellEnd"/>
      <w:r>
        <w:t xml:space="preserve"> con 2 dormitorios,</w:t>
      </w:r>
    </w:p>
    <w:p w:rsidR="00914C79" w:rsidRDefault="00914C79" w:rsidP="00914C79">
      <w:proofErr w:type="gramStart"/>
      <w:r>
        <w:t>para</w:t>
      </w:r>
      <w:proofErr w:type="gramEnd"/>
      <w:r>
        <w:t xml:space="preserve"> 4 </w:t>
      </w:r>
      <w:proofErr w:type="spellStart"/>
      <w:r>
        <w:t>pers</w:t>
      </w:r>
      <w:proofErr w:type="spellEnd"/>
      <w:r>
        <w:t>. $850 por día</w:t>
      </w:r>
    </w:p>
    <w:sectPr w:rsidR="00914C79" w:rsidSect="00914C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723C"/>
    <w:rsid w:val="00914C79"/>
    <w:rsid w:val="00B7723C"/>
    <w:rsid w:val="00D87BD1"/>
    <w:rsid w:val="00F1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5">
    <w:name w:val="texto5"/>
    <w:basedOn w:val="Normal"/>
    <w:rsid w:val="0091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914C79"/>
  </w:style>
  <w:style w:type="paragraph" w:customStyle="1" w:styleId="texto2">
    <w:name w:val="texto2"/>
    <w:basedOn w:val="Normal"/>
    <w:rsid w:val="0091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14C7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14C79"/>
    <w:rPr>
      <w:b/>
      <w:bCs/>
    </w:rPr>
  </w:style>
  <w:style w:type="paragraph" w:customStyle="1" w:styleId="texto4">
    <w:name w:val="texto4"/>
    <w:basedOn w:val="Normal"/>
    <w:rsid w:val="0091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rojo">
    <w:name w:val="textorojo"/>
    <w:basedOn w:val="Normal"/>
    <w:rsid w:val="0091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ciafuera.com.ar/brusquitas/tarifas.htm" TargetMode="External"/><Relationship Id="rId5" Type="http://schemas.openxmlformats.org/officeDocument/2006/relationships/hyperlink" Target="http://www.haciafuera.com.ar/brusquitas/bruscabana.ht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Gallo</dc:creator>
  <cp:lastModifiedBy>Alicia Gallo</cp:lastModifiedBy>
  <cp:revision>2</cp:revision>
  <dcterms:created xsi:type="dcterms:W3CDTF">2016-09-21T17:23:00Z</dcterms:created>
  <dcterms:modified xsi:type="dcterms:W3CDTF">2016-09-21T17:35:00Z</dcterms:modified>
</cp:coreProperties>
</file>